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F" w:rsidRPr="00780F38" w:rsidRDefault="0020673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120"/>
          <w:szCs w:val="120"/>
        </w:rPr>
      </w:pPr>
      <w:r w:rsidRPr="00780F38">
        <w:rPr>
          <w:b/>
          <w:bCs/>
          <w:color w:val="000000"/>
          <w:sz w:val="120"/>
          <w:szCs w:val="120"/>
        </w:rPr>
        <w:t>OBWIESZCZENIE</w:t>
      </w:r>
    </w:p>
    <w:p w:rsidR="0020673F" w:rsidRPr="00780F38" w:rsidRDefault="0020673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56"/>
          <w:szCs w:val="56"/>
        </w:rPr>
      </w:pPr>
      <w:r w:rsidRPr="00780F38">
        <w:rPr>
          <w:b/>
          <w:bCs/>
          <w:color w:val="000000"/>
          <w:sz w:val="56"/>
          <w:szCs w:val="56"/>
        </w:rPr>
        <w:t>Miejskiej Komisji Wyborczej w Elblągu</w:t>
      </w:r>
    </w:p>
    <w:p w:rsidR="0020673F" w:rsidRPr="00780F38" w:rsidRDefault="0020673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32"/>
          <w:szCs w:val="32"/>
        </w:rPr>
      </w:pPr>
      <w:r w:rsidRPr="00780F38">
        <w:rPr>
          <w:b/>
          <w:bCs/>
          <w:color w:val="000000"/>
          <w:sz w:val="32"/>
          <w:szCs w:val="32"/>
        </w:rPr>
        <w:t xml:space="preserve">z dnia </w:t>
      </w:r>
      <w:r w:rsidR="00780F38">
        <w:rPr>
          <w:b/>
          <w:bCs/>
          <w:color w:val="000000"/>
          <w:sz w:val="32"/>
          <w:szCs w:val="32"/>
        </w:rPr>
        <w:t>5</w:t>
      </w:r>
      <w:r w:rsidRPr="00780F38">
        <w:rPr>
          <w:b/>
          <w:bCs/>
          <w:color w:val="000000"/>
          <w:sz w:val="32"/>
          <w:szCs w:val="32"/>
        </w:rPr>
        <w:t xml:space="preserve"> czerwca 2013 r.</w:t>
      </w:r>
    </w:p>
    <w:p w:rsidR="0020673F" w:rsidRPr="00780F38" w:rsidRDefault="0020673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32"/>
          <w:szCs w:val="32"/>
        </w:rPr>
      </w:pPr>
      <w:r w:rsidRPr="00780F38">
        <w:rPr>
          <w:b/>
          <w:bCs/>
          <w:color w:val="000000"/>
          <w:sz w:val="32"/>
          <w:szCs w:val="32"/>
        </w:rPr>
        <w:t>o zarejestrowanych kandydatach na Prezydenta Miasta Elbląg</w:t>
      </w:r>
    </w:p>
    <w:p w:rsidR="0020673F" w:rsidRPr="00780F38" w:rsidRDefault="0020673F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b/>
          <w:bCs/>
          <w:color w:val="000000"/>
          <w:sz w:val="32"/>
          <w:szCs w:val="32"/>
        </w:rPr>
      </w:pPr>
      <w:r w:rsidRPr="00780F38">
        <w:rPr>
          <w:b/>
          <w:bCs/>
          <w:color w:val="000000"/>
          <w:sz w:val="32"/>
          <w:szCs w:val="32"/>
        </w:rPr>
        <w:t>w wyborach zarządzonych na dzień 23 czerwca 2013 r.</w:t>
      </w:r>
    </w:p>
    <w:p w:rsidR="005B6E98" w:rsidRPr="00780F38" w:rsidRDefault="005B6E98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</w:p>
    <w:p w:rsidR="0020673F" w:rsidRDefault="0020673F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  <w:r w:rsidRPr="00780F38">
        <w:rPr>
          <w:color w:val="000000"/>
          <w:sz w:val="24"/>
          <w:szCs w:val="24"/>
        </w:rPr>
        <w:t>Na podstawie art. 10 ust. 2 ustawy z dnia 20 czerwca 2002 r. o bezpośrednim wyborze wójta, burmistrza i prezydenta miasta (Dz. U. z 2010 r. Nr 176, poz. 1191 i z 2011 r. Nr 34, poz. 172) w związku z art. 16 ust. 4 ustawy z dnia 5 stycznia 2011 r. Przepisy wprowadzające ustawę – Kodeks wyborczy (Dz. U. Nr 21, poz. 113 z późn. zm.) Miejska Komisja Wyborcza w Elblągu podaje informację o zarejestrowanych kandydatach.</w:t>
      </w:r>
    </w:p>
    <w:p w:rsidR="00780F38" w:rsidRPr="00780F38" w:rsidRDefault="00780F38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color w:val="000000"/>
          <w:sz w:val="24"/>
          <w:szCs w:val="24"/>
        </w:rPr>
      </w:pPr>
    </w:p>
    <w:p w:rsidR="0020673F" w:rsidRPr="00780F38" w:rsidRDefault="0020673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</w:tblGrid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BALBUZA Cezary, lat 47,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KWW ELBLĄSKI KOMITET OBYWATELSKI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nie należy do partii politycznej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BIAŁKOWSKA Ewa Urszula, lat 54,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zgłoszona przez KW RUCH PALIKOTA ELBLĄG +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nie należy do partii politycznej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popierana przez Ruch PL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GELERT Elżbieta Kazimiera, lat 58,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zgłoszona przez KW PLATFORMA OBYWATELSKA RP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Platformy Obywatelskiej RP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popierana przez Platformę Obywatelską Rzeczypospolitej Polskiej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KOWSZYŃSKI Paweł Andrzej, lat 35,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 SOLIDARNA POLSKA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Solidarnej Polski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popierany przez Solidarną Polskę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KRAŚNIAŃSKI Lech, lat 55,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KWW WOLNY ELBLĄG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nie należy do partii politycznej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NOWAK Janusz Dariusz, lat 54,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 SLD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Sojuszu Lewicy Demokratycznej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popierany przez Sojusz Lewicy Demokratycznej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PUKIN Edward, lat 66,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KWW NASZĄ PARTIĄ JEST ELBLĄG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Polska Jest Najważniejsza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TOMCZAK Jacek, lat 46,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KWW PARTIA ELBLĄŻAN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nie należy do partii politycznej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WILK Jerzy Zbigniew, lat 58,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 PRAWO I SPRAWIEDLIWOŚĆ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Prawa i Sprawiedliwości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popierany przez Prawo i Sprawiedliwość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WRÓBLEWSKI Witold Marek, lat 54, wykształcenie wyższe, zam. Elbląg</w:t>
            </w:r>
          </w:p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zgłoszony przez KWW WITOLDA WRÓBLEWSKIEGO</w:t>
            </w:r>
          </w:p>
          <w:p w:rsidR="0020673F" w:rsidRDefault="0020673F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  <w:r w:rsidRPr="00780F38">
              <w:rPr>
                <w:color w:val="000000"/>
                <w:sz w:val="24"/>
                <w:szCs w:val="24"/>
              </w:rPr>
              <w:t>członek Polskiego Stronnictwa Ludowego</w:t>
            </w:r>
          </w:p>
          <w:p w:rsidR="00780F38" w:rsidRPr="00780F38" w:rsidRDefault="00780F38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73F" w:rsidRPr="00780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0673F" w:rsidRPr="00780F38" w:rsidRDefault="0020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80F38" w:rsidRPr="00780F38" w:rsidRDefault="00780F38" w:rsidP="00780F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80F38" w:rsidRPr="00780F38" w:rsidRDefault="00780F38" w:rsidP="00780F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673F" w:rsidRPr="00780F38" w:rsidRDefault="0020673F" w:rsidP="00780F3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0F38">
              <w:rPr>
                <w:b/>
                <w:color w:val="000000"/>
                <w:sz w:val="28"/>
                <w:szCs w:val="28"/>
              </w:rPr>
              <w:t>Przewodniczący</w:t>
            </w:r>
          </w:p>
          <w:p w:rsidR="0020673F" w:rsidRPr="00780F38" w:rsidRDefault="0020673F" w:rsidP="00780F38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0F38">
              <w:rPr>
                <w:b/>
                <w:color w:val="000000"/>
                <w:sz w:val="28"/>
                <w:szCs w:val="28"/>
              </w:rPr>
              <w:t>Miejskiej Komisji Wyborczej</w:t>
            </w:r>
          </w:p>
          <w:p w:rsidR="0020673F" w:rsidRPr="00780F38" w:rsidRDefault="0020673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color w:val="000000"/>
                <w:sz w:val="24"/>
                <w:szCs w:val="24"/>
              </w:rPr>
            </w:pPr>
            <w:r w:rsidRPr="00780F38">
              <w:rPr>
                <w:b/>
                <w:color w:val="000000"/>
                <w:sz w:val="28"/>
                <w:szCs w:val="28"/>
              </w:rPr>
              <w:t>Michał Bober</w:t>
            </w:r>
          </w:p>
        </w:tc>
      </w:tr>
    </w:tbl>
    <w:p w:rsidR="0020673F" w:rsidRPr="00780F38" w:rsidRDefault="0020673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20673F" w:rsidRPr="00780F38" w:rsidSect="00780F38">
      <w:pgSz w:w="11906" w:h="16838"/>
      <w:pgMar w:top="284" w:right="1418" w:bottom="28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72" w:rsidRDefault="002B0772">
      <w:pPr>
        <w:spacing w:after="0" w:line="240" w:lineRule="auto"/>
      </w:pPr>
      <w:r>
        <w:separator/>
      </w:r>
    </w:p>
  </w:endnote>
  <w:endnote w:type="continuationSeparator" w:id="0">
    <w:p w:rsidR="002B0772" w:rsidRDefault="002B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72" w:rsidRDefault="002B0772">
      <w:pPr>
        <w:spacing w:after="0" w:line="240" w:lineRule="auto"/>
      </w:pPr>
      <w:r>
        <w:separator/>
      </w:r>
    </w:p>
  </w:footnote>
  <w:footnote w:type="continuationSeparator" w:id="0">
    <w:p w:rsidR="002B0772" w:rsidRDefault="002B0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29FF"/>
    <w:rsid w:val="0020673F"/>
    <w:rsid w:val="00226EAC"/>
    <w:rsid w:val="002B0772"/>
    <w:rsid w:val="004D54AA"/>
    <w:rsid w:val="00553EA7"/>
    <w:rsid w:val="005B6E98"/>
    <w:rsid w:val="00780F38"/>
    <w:rsid w:val="007E0169"/>
    <w:rsid w:val="009B71FD"/>
    <w:rsid w:val="00F7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1FD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B7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1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cp:lastPrinted>2013-06-04T12:12:00Z</cp:lastPrinted>
  <dcterms:created xsi:type="dcterms:W3CDTF">2013-06-10T06:21:00Z</dcterms:created>
  <dcterms:modified xsi:type="dcterms:W3CDTF">2013-06-10T06:21:00Z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