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3E" w:rsidRPr="0036463E" w:rsidRDefault="0036463E" w:rsidP="003646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6463E">
        <w:rPr>
          <w:rFonts w:ascii="Times New Roman" w:hAnsi="Times New Roman" w:cs="Times New Roman"/>
          <w:b/>
          <w:bCs/>
          <w:sz w:val="28"/>
          <w:szCs w:val="24"/>
        </w:rPr>
        <w:t xml:space="preserve">Informacja Komisarza Wyborczego w Elblągu z dnia 25 lutego 2013 r. </w:t>
      </w:r>
    </w:p>
    <w:p w:rsidR="0036463E" w:rsidRPr="0036463E" w:rsidRDefault="0036463E" w:rsidP="003646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36463E">
        <w:rPr>
          <w:rFonts w:ascii="Times New Roman" w:hAnsi="Times New Roman" w:cs="Times New Roman"/>
          <w:b/>
          <w:bCs/>
          <w:sz w:val="28"/>
          <w:szCs w:val="24"/>
        </w:rPr>
        <w:t>o uprawnieniach przysługujących osobom niepełnosprawnym uprawnionym do udziału w</w:t>
      </w:r>
      <w:r w:rsidRPr="0036463E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36463E">
        <w:rPr>
          <w:rFonts w:ascii="Times New Roman" w:hAnsi="Times New Roman" w:cs="Times New Roman"/>
          <w:b/>
          <w:bCs/>
          <w:sz w:val="28"/>
          <w:szCs w:val="24"/>
        </w:rPr>
        <w:t>referendum lokalnym w sprawie odwołania Prezydenta Elbląga i Rady Miejskiej w Elblągu    przed</w:t>
      </w:r>
      <w:r w:rsidRPr="0036463E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36463E">
        <w:rPr>
          <w:rFonts w:ascii="Times New Roman" w:hAnsi="Times New Roman" w:cs="Times New Roman"/>
          <w:b/>
          <w:bCs/>
          <w:sz w:val="28"/>
          <w:szCs w:val="24"/>
        </w:rPr>
        <w:t>upływem kadencji zarządzonym na dzień 14 kwietnia 2013 r.</w:t>
      </w:r>
    </w:p>
    <w:p w:rsidR="0036463E" w:rsidRPr="0036463E" w:rsidRDefault="0036463E" w:rsidP="0036463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6463E">
        <w:rPr>
          <w:rFonts w:ascii="Times New Roman" w:hAnsi="Times New Roman" w:cs="Times New Roman"/>
          <w:b/>
          <w:sz w:val="28"/>
          <w:szCs w:val="28"/>
        </w:rPr>
        <w:t>dostępna jest również w alfabecie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63E">
        <w:rPr>
          <w:rFonts w:ascii="Times New Roman" w:hAnsi="Times New Roman" w:cs="Times New Roman"/>
          <w:b/>
          <w:sz w:val="24"/>
        </w:rPr>
        <w:t xml:space="preserve"> </w:t>
      </w:r>
      <w:r w:rsidRPr="0036463E">
        <w:rPr>
          <w:rFonts w:ascii="Times New Roman" w:hAnsi="Times New Roman" w:cs="Times New Roman"/>
          <w:b/>
          <w:sz w:val="28"/>
          <w:szCs w:val="24"/>
        </w:rPr>
        <w:t>Braille'a, po uprzednim złożeniu zamówienia w Delegaturze Krajowego Biura Wyborczego w Elblągu.</w:t>
      </w:r>
    </w:p>
    <w:p w:rsidR="0036463E" w:rsidRPr="0036463E" w:rsidRDefault="0036463E" w:rsidP="0036463E">
      <w:pPr>
        <w:rPr>
          <w:rFonts w:ascii="Times New Roman" w:hAnsi="Times New Roman" w:cs="Times New Roman"/>
        </w:rPr>
      </w:pPr>
    </w:p>
    <w:p w:rsidR="0036463E" w:rsidRPr="0036463E" w:rsidRDefault="0036463E">
      <w:pPr>
        <w:rPr>
          <w:rFonts w:ascii="Times New Roman" w:hAnsi="Times New Roman" w:cs="Times New Roman"/>
        </w:rPr>
      </w:pPr>
    </w:p>
    <w:sectPr w:rsidR="0036463E" w:rsidRPr="0036463E" w:rsidSect="0037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463E"/>
    <w:rsid w:val="00225704"/>
    <w:rsid w:val="0036463E"/>
    <w:rsid w:val="0037062A"/>
    <w:rsid w:val="00416AF6"/>
    <w:rsid w:val="00840196"/>
    <w:rsid w:val="0092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Company>Your Company Name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2013-03-26T10:14:00Z</dcterms:created>
  <dcterms:modified xsi:type="dcterms:W3CDTF">2013-03-26T10:14:00Z</dcterms:modified>
</cp:coreProperties>
</file>